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B328" w14:textId="1705E4C1" w:rsidR="00791DED" w:rsidRDefault="00791DED">
      <w:bookmarkStart w:id="0" w:name="_GoBack"/>
      <w:bookmarkEnd w:id="0"/>
    </w:p>
    <w:p w14:paraId="5825722A" w14:textId="2F999BFC" w:rsidR="002721CF" w:rsidRDefault="002721CF"/>
    <w:p w14:paraId="32D3D414" w14:textId="42795F7F" w:rsidR="00AC15F8" w:rsidRDefault="009E3FEF">
      <w:r w:rsidRPr="00CD43CE">
        <w:rPr>
          <w:rFonts w:hint="eastAsia"/>
        </w:rPr>
        <w:t>标题</w:t>
      </w:r>
      <w:r w:rsidR="002721CF" w:rsidRPr="00CD43CE">
        <w:t>:</w:t>
      </w:r>
      <w:r w:rsidR="00AC15F8" w:rsidRPr="00AC15F8">
        <w:t xml:space="preserve"> </w:t>
      </w:r>
      <w:r w:rsidR="00AC15F8">
        <w:t>INSPIRESat-4</w:t>
      </w:r>
      <w:r w:rsidR="00AC15F8">
        <w:t>卫星</w:t>
      </w:r>
      <w:r w:rsidR="00AC15F8">
        <w:t xml:space="preserve">AtmoLITE </w:t>
      </w:r>
      <w:r w:rsidR="00AC15F8">
        <w:t>空间光学载荷定标简介</w:t>
      </w:r>
      <w:r w:rsidR="002721CF" w:rsidRPr="00CD43CE">
        <w:t xml:space="preserve"> </w:t>
      </w:r>
    </w:p>
    <w:p w14:paraId="10145294" w14:textId="76B0BD25" w:rsidR="007F71A0" w:rsidRPr="00CD43CE" w:rsidRDefault="007F71A0"/>
    <w:p w14:paraId="75553C49" w14:textId="30FF85F6" w:rsidR="007F71A0" w:rsidRDefault="007F71A0">
      <w:pPr>
        <w:rPr>
          <w:vertAlign w:val="superscript"/>
        </w:rPr>
      </w:pPr>
      <w:r w:rsidRPr="00CD43CE">
        <w:rPr>
          <w:rFonts w:hint="eastAsia"/>
        </w:rPr>
        <w:t>报告人：</w:t>
      </w:r>
      <w:r w:rsidR="008910FB">
        <w:rPr>
          <w:rFonts w:hint="eastAsia"/>
        </w:rPr>
        <w:t>龚秋成</w:t>
      </w:r>
      <w:r w:rsidR="007463EE">
        <w:rPr>
          <w:rFonts w:hint="eastAsia"/>
          <w:vertAlign w:val="superscript"/>
        </w:rPr>
        <w:t>1,2</w:t>
      </w:r>
    </w:p>
    <w:p w14:paraId="55C2ED62" w14:textId="77777777" w:rsidR="007463EE" w:rsidRDefault="007463EE"/>
    <w:p w14:paraId="00EBA5AC" w14:textId="57D7CE4B" w:rsidR="00AC15F8" w:rsidRDefault="007463EE">
      <w:r w:rsidRPr="007463EE">
        <w:rPr>
          <w:rFonts w:hint="eastAsia"/>
          <w:vertAlign w:val="superscript"/>
        </w:rPr>
        <w:t>1</w:t>
      </w:r>
      <w:r>
        <w:rPr>
          <w:rFonts w:hint="eastAsia"/>
        </w:rPr>
        <w:t>国防科技大学</w:t>
      </w:r>
    </w:p>
    <w:p w14:paraId="58EC152D" w14:textId="0D11EA3E" w:rsidR="007463EE" w:rsidRPr="00CD43CE" w:rsidRDefault="007463EE">
      <w:r w:rsidRPr="007463EE">
        <w:rPr>
          <w:rFonts w:hint="eastAsia"/>
          <w:vertAlign w:val="superscript"/>
        </w:rPr>
        <w:t>2</w:t>
      </w:r>
      <w:r>
        <w:rPr>
          <w:rFonts w:hint="eastAsia"/>
        </w:rPr>
        <w:t>德国于利希研究中心</w:t>
      </w:r>
    </w:p>
    <w:p w14:paraId="65D6FC5F" w14:textId="039CABF2" w:rsidR="0098348D" w:rsidRPr="00CD43CE" w:rsidRDefault="0098348D"/>
    <w:p w14:paraId="2C7D17D1" w14:textId="1DA83C37" w:rsidR="0098348D" w:rsidRPr="00CD43CE" w:rsidRDefault="006156CA">
      <w:r w:rsidRPr="00CD43CE">
        <w:rPr>
          <w:rFonts w:hint="eastAsia"/>
        </w:rPr>
        <w:t>摘要</w:t>
      </w:r>
      <w:r w:rsidR="0098348D" w:rsidRPr="00CD43CE">
        <w:t>:</w:t>
      </w:r>
    </w:p>
    <w:p w14:paraId="32FC3ABD" w14:textId="11662660" w:rsidR="0098348D" w:rsidRPr="00CD43CE" w:rsidRDefault="0098348D"/>
    <w:p w14:paraId="2389D67E" w14:textId="2EE95B7E" w:rsidR="002721CF" w:rsidRPr="002721CF" w:rsidRDefault="00BA32AC">
      <w:r>
        <w:rPr>
          <w:rFonts w:hint="eastAsia"/>
        </w:rPr>
        <w:t>Atmo</w:t>
      </w:r>
      <w:r>
        <w:t>LITE</w:t>
      </w:r>
      <w:r>
        <w:rPr>
          <w:rFonts w:hint="eastAsia"/>
        </w:rPr>
        <w:t>是一个</w:t>
      </w:r>
      <w:r w:rsidR="00F56B0D">
        <w:rPr>
          <w:rFonts w:hint="eastAsia"/>
        </w:rPr>
        <w:t>高度小型化的临边探测仪，它利用一个单片空间外差干涉仪来进行</w:t>
      </w:r>
      <w:r w:rsidR="00F56B0D" w:rsidRPr="00F56B0D">
        <w:rPr>
          <w:rFonts w:hint="eastAsia"/>
        </w:rPr>
        <w:t>日间和夜间的大气温度探测</w:t>
      </w:r>
      <w:r w:rsidR="00446734">
        <w:rPr>
          <w:rFonts w:hint="eastAsia"/>
        </w:rPr>
        <w:t>，获取的大气温度数据可用于</w:t>
      </w:r>
      <w:r w:rsidR="00844F25">
        <w:rPr>
          <w:rFonts w:hint="eastAsia"/>
        </w:rPr>
        <w:t>表征重力波和理解大气全球循环过程</w:t>
      </w:r>
      <w:r w:rsidR="00F56B0D">
        <w:rPr>
          <w:rFonts w:hint="eastAsia"/>
        </w:rPr>
        <w:t>。</w:t>
      </w:r>
      <w:r w:rsidR="00446734">
        <w:rPr>
          <w:rFonts w:hint="eastAsia"/>
        </w:rPr>
        <w:t>该仪器由德国于利希研究中心负责研发、装配和定标校准，将作为</w:t>
      </w:r>
      <w:r w:rsidR="00652569">
        <w:rPr>
          <w:rFonts w:hint="eastAsia"/>
        </w:rPr>
        <w:t>“</w:t>
      </w:r>
      <w:r w:rsidR="00652569">
        <w:rPr>
          <w:rFonts w:hint="eastAsia"/>
        </w:rPr>
        <w:t>I</w:t>
      </w:r>
      <w:r w:rsidR="00652569">
        <w:t>NSPIRES</w:t>
      </w:r>
      <w:r w:rsidR="00652569">
        <w:rPr>
          <w:rFonts w:hint="eastAsia"/>
        </w:rPr>
        <w:t>at</w:t>
      </w:r>
      <w:r w:rsidR="00652569">
        <w:t>-4</w:t>
      </w:r>
      <w:r w:rsidR="00652569">
        <w:rPr>
          <w:rFonts w:hint="eastAsia"/>
        </w:rPr>
        <w:t>”</w:t>
      </w:r>
      <w:r w:rsidR="00446734">
        <w:rPr>
          <w:rFonts w:hint="eastAsia"/>
        </w:rPr>
        <w:t>卫星的主载荷于今年年底发射升空开展在轨观测。</w:t>
      </w:r>
      <w:r w:rsidR="00844F25">
        <w:rPr>
          <w:rFonts w:hint="eastAsia"/>
        </w:rPr>
        <w:t>该仪器的前期技术验证星“</w:t>
      </w:r>
      <w:r w:rsidR="00844F25">
        <w:rPr>
          <w:rFonts w:hint="eastAsia"/>
        </w:rPr>
        <w:t>Atmo</w:t>
      </w:r>
      <w:r w:rsidR="00844F25">
        <w:t>SHINE</w:t>
      </w:r>
      <w:r w:rsidR="00844F25">
        <w:rPr>
          <w:rFonts w:hint="eastAsia"/>
        </w:rPr>
        <w:t>”</w:t>
      </w:r>
      <w:r w:rsidR="00CE031C">
        <w:rPr>
          <w:rFonts w:hint="eastAsia"/>
        </w:rPr>
        <w:t>已于</w:t>
      </w:r>
      <w:r w:rsidR="00831FCD">
        <w:rPr>
          <w:rFonts w:hint="eastAsia"/>
        </w:rPr>
        <w:t>2</w:t>
      </w:r>
      <w:r w:rsidR="00831FCD">
        <w:t>018</w:t>
      </w:r>
      <w:r w:rsidR="00831FCD">
        <w:rPr>
          <w:rFonts w:hint="eastAsia"/>
        </w:rPr>
        <w:t>年</w:t>
      </w:r>
      <w:r w:rsidR="00831FCD">
        <w:rPr>
          <w:rFonts w:hint="eastAsia"/>
        </w:rPr>
        <w:t>1</w:t>
      </w:r>
      <w:r w:rsidR="00831FCD">
        <w:t>2</w:t>
      </w:r>
      <w:r w:rsidR="00831FCD">
        <w:rPr>
          <w:rFonts w:hint="eastAsia"/>
        </w:rPr>
        <w:t>月由我国酒泉卫星发射中心发射升空进入太阳同步轨道，在轨测试结果显示载荷运行正常，灵敏度和响应度均达到了设计预期，数据质量较为可靠。本报告将介绍载荷的设计目标，在轨测量高度，以及</w:t>
      </w:r>
      <w:r w:rsidR="00831FCD">
        <w:rPr>
          <w:rFonts w:hint="eastAsia"/>
        </w:rPr>
        <w:t>Atmo</w:t>
      </w:r>
      <w:r w:rsidR="00831FCD">
        <w:t>LITE</w:t>
      </w:r>
      <w:r w:rsidR="00831FCD">
        <w:rPr>
          <w:rFonts w:hint="eastAsia"/>
        </w:rPr>
        <w:t>和</w:t>
      </w:r>
      <w:r w:rsidR="00831FCD">
        <w:rPr>
          <w:rFonts w:hint="eastAsia"/>
        </w:rPr>
        <w:t>Atmo</w:t>
      </w:r>
      <w:r w:rsidR="00831FCD">
        <w:t>SHINE</w:t>
      </w:r>
      <w:r w:rsidR="00831FCD">
        <w:rPr>
          <w:rFonts w:hint="eastAsia"/>
        </w:rPr>
        <w:t>光学设计参数的区别。</w:t>
      </w:r>
      <w:r w:rsidR="00503256">
        <w:rPr>
          <w:rFonts w:hint="eastAsia"/>
        </w:rPr>
        <w:t>同时也</w:t>
      </w:r>
      <w:r w:rsidR="00652569">
        <w:rPr>
          <w:rFonts w:hint="eastAsia"/>
        </w:rPr>
        <w:t>将</w:t>
      </w:r>
      <w:r w:rsidR="00503256">
        <w:rPr>
          <w:rFonts w:hint="eastAsia"/>
        </w:rPr>
        <w:t>介绍仪器的装配和校准调试步骤，以及最终的实验室定标结果。</w:t>
      </w:r>
    </w:p>
    <w:sectPr w:rsidR="002721CF" w:rsidRPr="00272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EAB3" w14:textId="77777777" w:rsidR="0018390F" w:rsidRDefault="0018390F" w:rsidP="00AC15F8">
      <w:r>
        <w:separator/>
      </w:r>
    </w:p>
  </w:endnote>
  <w:endnote w:type="continuationSeparator" w:id="0">
    <w:p w14:paraId="418E2916" w14:textId="77777777" w:rsidR="0018390F" w:rsidRDefault="0018390F" w:rsidP="00A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384D" w14:textId="77777777" w:rsidR="0018390F" w:rsidRDefault="0018390F" w:rsidP="00AC15F8">
      <w:r>
        <w:separator/>
      </w:r>
    </w:p>
  </w:footnote>
  <w:footnote w:type="continuationSeparator" w:id="0">
    <w:p w14:paraId="370153DE" w14:textId="77777777" w:rsidR="0018390F" w:rsidRDefault="0018390F" w:rsidP="00AC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F"/>
    <w:rsid w:val="00067BA1"/>
    <w:rsid w:val="00070A12"/>
    <w:rsid w:val="0018390F"/>
    <w:rsid w:val="001A7735"/>
    <w:rsid w:val="001A7FB8"/>
    <w:rsid w:val="001C1AC7"/>
    <w:rsid w:val="001F1307"/>
    <w:rsid w:val="00256443"/>
    <w:rsid w:val="002721CF"/>
    <w:rsid w:val="00314A25"/>
    <w:rsid w:val="0034517D"/>
    <w:rsid w:val="003C36AE"/>
    <w:rsid w:val="004355F5"/>
    <w:rsid w:val="00446734"/>
    <w:rsid w:val="00491616"/>
    <w:rsid w:val="004C3B03"/>
    <w:rsid w:val="004F5BD4"/>
    <w:rsid w:val="00503256"/>
    <w:rsid w:val="006156CA"/>
    <w:rsid w:val="00634D98"/>
    <w:rsid w:val="00652569"/>
    <w:rsid w:val="00693085"/>
    <w:rsid w:val="006C37AF"/>
    <w:rsid w:val="007268AE"/>
    <w:rsid w:val="007463EE"/>
    <w:rsid w:val="00791DED"/>
    <w:rsid w:val="007C7414"/>
    <w:rsid w:val="007D124E"/>
    <w:rsid w:val="007E5668"/>
    <w:rsid w:val="007F71A0"/>
    <w:rsid w:val="00831FCD"/>
    <w:rsid w:val="0084368D"/>
    <w:rsid w:val="00844F25"/>
    <w:rsid w:val="008910FB"/>
    <w:rsid w:val="008B1E3D"/>
    <w:rsid w:val="008E0D0D"/>
    <w:rsid w:val="009737F2"/>
    <w:rsid w:val="0098348D"/>
    <w:rsid w:val="009E3FEF"/>
    <w:rsid w:val="009E6776"/>
    <w:rsid w:val="009F1B32"/>
    <w:rsid w:val="009F7E63"/>
    <w:rsid w:val="00A37948"/>
    <w:rsid w:val="00A85B2B"/>
    <w:rsid w:val="00AB1E94"/>
    <w:rsid w:val="00AC15F8"/>
    <w:rsid w:val="00B06E41"/>
    <w:rsid w:val="00BA32AC"/>
    <w:rsid w:val="00BB7FA5"/>
    <w:rsid w:val="00C3008D"/>
    <w:rsid w:val="00CD1182"/>
    <w:rsid w:val="00CD43CE"/>
    <w:rsid w:val="00CE031C"/>
    <w:rsid w:val="00CE386C"/>
    <w:rsid w:val="00D17A87"/>
    <w:rsid w:val="00D42D3A"/>
    <w:rsid w:val="00D435A9"/>
    <w:rsid w:val="00D927AF"/>
    <w:rsid w:val="00DC506D"/>
    <w:rsid w:val="00E02093"/>
    <w:rsid w:val="00E02404"/>
    <w:rsid w:val="00F56B0D"/>
    <w:rsid w:val="00F73337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40E4"/>
  <w15:chartTrackingRefBased/>
  <w15:docId w15:val="{C93EEB8A-538B-514C-80B5-A4AABA2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F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5F8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liu yuan</cp:lastModifiedBy>
  <cp:revision>2</cp:revision>
  <dcterms:created xsi:type="dcterms:W3CDTF">2022-04-24T05:53:00Z</dcterms:created>
  <dcterms:modified xsi:type="dcterms:W3CDTF">2022-04-24T05:53:00Z</dcterms:modified>
</cp:coreProperties>
</file>